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55F7F" w14:textId="7DA155F7" w:rsidR="00CF1904" w:rsidRDefault="00CF1904" w:rsidP="00CF1904">
      <w:pPr>
        <w:jc w:val="both"/>
      </w:pPr>
      <w:r w:rsidRPr="00CF1904">
        <w:t xml:space="preserve">AlNasser F, </w:t>
      </w:r>
      <w:proofErr w:type="spellStart"/>
      <w:r w:rsidRPr="00CF1904">
        <w:t>AlMatouq</w:t>
      </w:r>
      <w:proofErr w:type="spellEnd"/>
      <w:r w:rsidRPr="00CF1904">
        <w:t xml:space="preserve"> L, </w:t>
      </w:r>
      <w:proofErr w:type="spellStart"/>
      <w:r w:rsidRPr="00CF1904">
        <w:t>AlKandari</w:t>
      </w:r>
      <w:proofErr w:type="spellEnd"/>
      <w:r w:rsidRPr="00CF1904">
        <w:t xml:space="preserve"> A, </w:t>
      </w:r>
      <w:proofErr w:type="spellStart"/>
      <w:r w:rsidRPr="00CF1904">
        <w:t>AlAli</w:t>
      </w:r>
      <w:proofErr w:type="spellEnd"/>
      <w:r w:rsidRPr="00CF1904">
        <w:t xml:space="preserve"> A. Ipsilateral sub-internal limiting membrane </w:t>
      </w:r>
      <w:proofErr w:type="spellStart"/>
      <w:r w:rsidRPr="00CF1904">
        <w:t>hemorrhage</w:t>
      </w:r>
      <w:proofErr w:type="spellEnd"/>
      <w:r w:rsidRPr="00CF1904">
        <w:t xml:space="preserve"> following tympanoplasty: A case report. J Case Rep Images </w:t>
      </w:r>
      <w:proofErr w:type="spellStart"/>
      <w:r w:rsidRPr="00CF1904">
        <w:t>Opthalmol</w:t>
      </w:r>
      <w:proofErr w:type="spellEnd"/>
      <w:r w:rsidRPr="00CF1904">
        <w:t xml:space="preserve"> 2026;9(2):6–10.</w:t>
      </w:r>
    </w:p>
    <w:sectPr w:rsidR="00CF1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904"/>
    <w:rsid w:val="0013709F"/>
    <w:rsid w:val="0015459F"/>
    <w:rsid w:val="001B6D82"/>
    <w:rsid w:val="001E419D"/>
    <w:rsid w:val="004F6E26"/>
    <w:rsid w:val="00603117"/>
    <w:rsid w:val="00CF1904"/>
    <w:rsid w:val="00D80848"/>
    <w:rsid w:val="00DC0000"/>
    <w:rsid w:val="00FB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D1EB4"/>
  <w15:chartTrackingRefBased/>
  <w15:docId w15:val="{95424DAD-F949-4609-BF14-0E2CCA22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9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9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9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9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9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9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9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9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9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9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9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9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9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9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9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9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9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1</cp:revision>
  <dcterms:created xsi:type="dcterms:W3CDTF">2026-07-19T05:40:00Z</dcterms:created>
  <dcterms:modified xsi:type="dcterms:W3CDTF">2026-07-19T05:41:00Z</dcterms:modified>
</cp:coreProperties>
</file>