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AD8" w:rsidRPr="00E75F4A" w:rsidRDefault="00E75F4A" w:rsidP="00E75F4A">
      <w:pPr>
        <w:rPr>
          <w:sz w:val="24"/>
          <w:szCs w:val="24"/>
        </w:rPr>
      </w:pPr>
      <w:r w:rsidRPr="00E75F4A">
        <w:rPr>
          <w:sz w:val="24"/>
          <w:szCs w:val="24"/>
        </w:rPr>
        <w:t xml:space="preserve">Khalil S, Whitfield W, </w:t>
      </w:r>
      <w:proofErr w:type="spellStart"/>
      <w:r w:rsidRPr="00E75F4A">
        <w:rPr>
          <w:sz w:val="24"/>
          <w:szCs w:val="24"/>
        </w:rPr>
        <w:t>Bajric</w:t>
      </w:r>
      <w:proofErr w:type="spellEnd"/>
      <w:r w:rsidRPr="00E75F4A">
        <w:rPr>
          <w:sz w:val="24"/>
          <w:szCs w:val="24"/>
        </w:rPr>
        <w:t xml:space="preserve"> J. </w:t>
      </w:r>
      <w:proofErr w:type="spellStart"/>
      <w:r w:rsidRPr="00E75F4A">
        <w:rPr>
          <w:i/>
          <w:iCs/>
          <w:sz w:val="24"/>
          <w:szCs w:val="24"/>
        </w:rPr>
        <w:t>Acinetobacter</w:t>
      </w:r>
      <w:proofErr w:type="spellEnd"/>
      <w:r w:rsidRPr="00E75F4A">
        <w:rPr>
          <w:i/>
          <w:iCs/>
          <w:sz w:val="24"/>
          <w:szCs w:val="24"/>
        </w:rPr>
        <w:t xml:space="preserve"> </w:t>
      </w:r>
      <w:proofErr w:type="spellStart"/>
      <w:r w:rsidRPr="00E75F4A">
        <w:rPr>
          <w:i/>
          <w:iCs/>
          <w:sz w:val="24"/>
          <w:szCs w:val="24"/>
        </w:rPr>
        <w:t>baumannii</w:t>
      </w:r>
      <w:proofErr w:type="spellEnd"/>
      <w:r w:rsidRPr="00E75F4A">
        <w:rPr>
          <w:sz w:val="24"/>
          <w:szCs w:val="24"/>
        </w:rPr>
        <w:t xml:space="preserve">: Not your typical </w:t>
      </w:r>
      <w:proofErr w:type="spellStart"/>
      <w:r w:rsidRPr="00E75F4A">
        <w:rPr>
          <w:sz w:val="24"/>
          <w:szCs w:val="24"/>
        </w:rPr>
        <w:t>preseptal</w:t>
      </w:r>
      <w:proofErr w:type="spellEnd"/>
      <w:r w:rsidRPr="00E75F4A">
        <w:rPr>
          <w:sz w:val="24"/>
          <w:szCs w:val="24"/>
        </w:rPr>
        <w:t xml:space="preserve"> cellulitis culprit. J Case Rep Images </w:t>
      </w:r>
      <w:proofErr w:type="spellStart"/>
      <w:r w:rsidRPr="00E75F4A">
        <w:rPr>
          <w:sz w:val="24"/>
          <w:szCs w:val="24"/>
        </w:rPr>
        <w:t>Opthalmol</w:t>
      </w:r>
      <w:proofErr w:type="spellEnd"/>
      <w:r w:rsidRPr="00E75F4A">
        <w:rPr>
          <w:sz w:val="24"/>
          <w:szCs w:val="24"/>
        </w:rPr>
        <w:t xml:space="preserve"> 2021</w:t>
      </w:r>
      <w:proofErr w:type="gramStart"/>
      <w:r w:rsidRPr="00E75F4A">
        <w:rPr>
          <w:sz w:val="24"/>
          <w:szCs w:val="24"/>
        </w:rPr>
        <w:t>;4:100022Z1</w:t>
      </w:r>
      <w:bookmarkStart w:id="0" w:name="_GoBack"/>
      <w:bookmarkEnd w:id="0"/>
      <w:r w:rsidRPr="00E75F4A">
        <w:rPr>
          <w:sz w:val="24"/>
          <w:szCs w:val="24"/>
        </w:rPr>
        <w:t>7SK2021</w:t>
      </w:r>
      <w:proofErr w:type="gramEnd"/>
      <w:r w:rsidRPr="00E75F4A">
        <w:rPr>
          <w:sz w:val="24"/>
          <w:szCs w:val="24"/>
        </w:rPr>
        <w:t>.</w:t>
      </w:r>
    </w:p>
    <w:sectPr w:rsidR="00FF0AD8" w:rsidRPr="00E75F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F4A"/>
    <w:rsid w:val="00E75F4A"/>
    <w:rsid w:val="00FF0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D1D6F8-98C2-4AF4-8032-0925B3A0E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75F4A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2021-10-06T07:10:00Z</dcterms:created>
  <dcterms:modified xsi:type="dcterms:W3CDTF">2021-10-06T07:10:00Z</dcterms:modified>
</cp:coreProperties>
</file>