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DB" w:rsidRPr="00FD5140" w:rsidRDefault="00FD5140" w:rsidP="00FD5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D5140">
        <w:rPr>
          <w:rFonts w:ascii="Arial" w:hAnsi="Arial" w:cs="Arial"/>
          <w:sz w:val="24"/>
          <w:szCs w:val="24"/>
        </w:rPr>
        <w:t xml:space="preserve">Hosokawa E, </w:t>
      </w:r>
      <w:proofErr w:type="spellStart"/>
      <w:r w:rsidRPr="00FD5140">
        <w:rPr>
          <w:rFonts w:ascii="Arial" w:hAnsi="Arial" w:cs="Arial"/>
          <w:sz w:val="24"/>
          <w:szCs w:val="24"/>
        </w:rPr>
        <w:t>Mizota</w:t>
      </w:r>
      <w:proofErr w:type="spellEnd"/>
      <w:r w:rsidRPr="00FD5140">
        <w:rPr>
          <w:rFonts w:ascii="Arial" w:hAnsi="Arial" w:cs="Arial"/>
          <w:sz w:val="24"/>
          <w:szCs w:val="24"/>
        </w:rPr>
        <w:t xml:space="preserve"> A, Sakai H, Watanabe E, Mimura T, Iwata T. </w:t>
      </w:r>
      <w:proofErr w:type="spellStart"/>
      <w:r w:rsidRPr="00FD5140">
        <w:rPr>
          <w:rFonts w:ascii="Arial" w:hAnsi="Arial" w:cs="Arial"/>
          <w:sz w:val="24"/>
          <w:szCs w:val="24"/>
        </w:rPr>
        <w:t>Tractional</w:t>
      </w:r>
      <w:proofErr w:type="spellEnd"/>
      <w:r w:rsidRPr="00FD5140">
        <w:rPr>
          <w:rFonts w:ascii="Arial" w:hAnsi="Arial" w:cs="Arial"/>
          <w:sz w:val="24"/>
          <w:szCs w:val="24"/>
        </w:rPr>
        <w:t xml:space="preserve"> macular detachment caused by </w:t>
      </w:r>
      <w:proofErr w:type="spellStart"/>
      <w:r w:rsidRPr="00FD5140">
        <w:rPr>
          <w:rFonts w:ascii="Arial" w:hAnsi="Arial" w:cs="Arial"/>
          <w:sz w:val="24"/>
          <w:szCs w:val="24"/>
        </w:rPr>
        <w:t>juxtapapillary</w:t>
      </w:r>
      <w:proofErr w:type="spellEnd"/>
      <w:r w:rsidRPr="00FD5140">
        <w:rPr>
          <w:rFonts w:ascii="Arial" w:hAnsi="Arial" w:cs="Arial"/>
          <w:sz w:val="24"/>
          <w:szCs w:val="24"/>
        </w:rPr>
        <w:t xml:space="preserve"> retinal capillary </w:t>
      </w:r>
      <w:proofErr w:type="spellStart"/>
      <w:r w:rsidRPr="00FD5140">
        <w:rPr>
          <w:rFonts w:ascii="Arial" w:hAnsi="Arial" w:cs="Arial"/>
          <w:sz w:val="24"/>
          <w:szCs w:val="24"/>
        </w:rPr>
        <w:t>hemangioma</w:t>
      </w:r>
      <w:proofErr w:type="spellEnd"/>
      <w:r w:rsidRPr="00FD5140">
        <w:rPr>
          <w:rFonts w:ascii="Arial" w:hAnsi="Arial" w:cs="Arial"/>
          <w:sz w:val="24"/>
          <w:szCs w:val="24"/>
        </w:rPr>
        <w:t xml:space="preserve"> treated successfully by photodynamic therapy. J Case Rep Images </w:t>
      </w:r>
      <w:proofErr w:type="spellStart"/>
      <w:r w:rsidRPr="00FD5140">
        <w:rPr>
          <w:rFonts w:ascii="Arial" w:hAnsi="Arial" w:cs="Arial"/>
          <w:sz w:val="24"/>
          <w:szCs w:val="24"/>
        </w:rPr>
        <w:t>Opthalmol</w:t>
      </w:r>
      <w:proofErr w:type="spellEnd"/>
      <w:r w:rsidRPr="00FD5140">
        <w:rPr>
          <w:rFonts w:ascii="Arial" w:hAnsi="Arial" w:cs="Arial"/>
          <w:sz w:val="24"/>
          <w:szCs w:val="24"/>
        </w:rPr>
        <w:t xml:space="preserve"> 2019</w:t>
      </w:r>
      <w:proofErr w:type="gramStart"/>
      <w:r w:rsidRPr="00FD5140">
        <w:rPr>
          <w:rFonts w:ascii="Arial" w:hAnsi="Arial" w:cs="Arial"/>
          <w:sz w:val="24"/>
          <w:szCs w:val="24"/>
        </w:rPr>
        <w:t>;2:100009Z17EH2019</w:t>
      </w:r>
      <w:proofErr w:type="gramEnd"/>
      <w:r w:rsidRPr="00FD5140">
        <w:rPr>
          <w:rFonts w:ascii="Arial" w:hAnsi="Arial" w:cs="Arial"/>
          <w:sz w:val="24"/>
          <w:szCs w:val="24"/>
        </w:rPr>
        <w:t>.</w:t>
      </w:r>
    </w:p>
    <w:sectPr w:rsidR="005115DB" w:rsidRPr="00FD5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40"/>
    <w:rsid w:val="005115DB"/>
    <w:rsid w:val="00F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514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514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2019-08-21T10:04:00Z</dcterms:created>
  <dcterms:modified xsi:type="dcterms:W3CDTF">2019-08-21T10:04:00Z</dcterms:modified>
</cp:coreProperties>
</file>